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1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0"/>
        <w:gridCol w:w="5550"/>
        <w:gridCol w:w="5550"/>
        <w:gridCol w:w="3477"/>
      </w:tblGrid>
      <w:tr w:rsidR="000230D7" w:rsidRPr="00176ED7" w:rsidTr="000230D7">
        <w:tc>
          <w:tcPr>
            <w:tcW w:w="5550" w:type="dxa"/>
          </w:tcPr>
          <w:p w:rsidR="000230D7" w:rsidRPr="000230D7" w:rsidRDefault="000230D7" w:rsidP="000230D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230D7">
              <w:rPr>
                <w:rFonts w:ascii="Times New Roman" w:hAnsi="Times New Roman" w:cs="Times New Roman"/>
                <w:b/>
                <w:sz w:val="26"/>
                <w:szCs w:val="26"/>
              </w:rPr>
              <w:t>Принято</w:t>
            </w:r>
            <w:proofErr w:type="spellEnd"/>
          </w:p>
        </w:tc>
        <w:tc>
          <w:tcPr>
            <w:tcW w:w="5550" w:type="dxa"/>
          </w:tcPr>
          <w:p w:rsidR="000230D7" w:rsidRPr="000230D7" w:rsidRDefault="000230D7" w:rsidP="000230D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230D7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</w:t>
            </w:r>
            <w:proofErr w:type="spellEnd"/>
            <w:r w:rsidRPr="000230D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55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0D7" w:rsidRPr="00176ED7" w:rsidRDefault="000230D7" w:rsidP="000230D7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0D7" w:rsidRPr="00176ED7" w:rsidRDefault="000230D7" w:rsidP="000230D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0230D7" w:rsidRPr="00176ED7" w:rsidTr="000230D7">
        <w:tc>
          <w:tcPr>
            <w:tcW w:w="5550" w:type="dxa"/>
          </w:tcPr>
          <w:p w:rsidR="000230D7" w:rsidRPr="000230D7" w:rsidRDefault="000230D7" w:rsidP="000230D7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30D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Педагогическим советом</w:t>
            </w:r>
          </w:p>
          <w:p w:rsidR="000230D7" w:rsidRPr="000230D7" w:rsidRDefault="000230D7" w:rsidP="000230D7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30D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МБОУ Гимназия № 91</w:t>
            </w:r>
          </w:p>
          <w:p w:rsidR="000230D7" w:rsidRPr="000230D7" w:rsidRDefault="000230D7" w:rsidP="000230D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30D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 №1 от 30.08.2021</w:t>
            </w:r>
          </w:p>
        </w:tc>
        <w:tc>
          <w:tcPr>
            <w:tcW w:w="5550" w:type="dxa"/>
          </w:tcPr>
          <w:p w:rsidR="000230D7" w:rsidRPr="000230D7" w:rsidRDefault="000230D7" w:rsidP="000230D7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30D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 МБОУ Гимназия № 91</w:t>
            </w:r>
          </w:p>
          <w:p w:rsidR="000230D7" w:rsidRPr="000230D7" w:rsidRDefault="000230D7" w:rsidP="000230D7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30D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_______________Т.В. Головкина</w:t>
            </w:r>
          </w:p>
          <w:p w:rsidR="000230D7" w:rsidRPr="000230D7" w:rsidRDefault="000230D7" w:rsidP="000230D7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30D7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  <w:proofErr w:type="spellEnd"/>
            <w:r w:rsidRPr="000230D7">
              <w:rPr>
                <w:rFonts w:ascii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0230D7">
              <w:rPr>
                <w:rFonts w:ascii="Times New Roman" w:hAnsi="Times New Roman" w:cs="Times New Roman"/>
                <w:sz w:val="26"/>
                <w:szCs w:val="26"/>
              </w:rPr>
              <w:t>приказу</w:t>
            </w:r>
            <w:proofErr w:type="spellEnd"/>
          </w:p>
          <w:p w:rsidR="000230D7" w:rsidRPr="000230D7" w:rsidRDefault="000230D7" w:rsidP="000230D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30D7">
              <w:rPr>
                <w:rFonts w:ascii="Times New Roman" w:hAnsi="Times New Roman" w:cs="Times New Roman"/>
                <w:sz w:val="26"/>
                <w:szCs w:val="26"/>
              </w:rPr>
              <w:t xml:space="preserve">№ 20 </w:t>
            </w:r>
            <w:proofErr w:type="spellStart"/>
            <w:r w:rsidRPr="000230D7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spellEnd"/>
            <w:r w:rsidRPr="000230D7">
              <w:rPr>
                <w:rFonts w:ascii="Times New Roman" w:hAnsi="Times New Roman" w:cs="Times New Roman"/>
                <w:sz w:val="26"/>
                <w:szCs w:val="26"/>
              </w:rPr>
              <w:t xml:space="preserve"> 01.09.2021</w:t>
            </w:r>
          </w:p>
        </w:tc>
        <w:tc>
          <w:tcPr>
            <w:tcW w:w="55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0D7" w:rsidRPr="00176ED7" w:rsidRDefault="000230D7" w:rsidP="000230D7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0D7" w:rsidRPr="00176ED7" w:rsidRDefault="000230D7" w:rsidP="000230D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</w:tbl>
    <w:p w:rsidR="00F47DB5" w:rsidRPr="00176ED7" w:rsidRDefault="00F47DB5" w:rsidP="00176ED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AC64CE" w:rsidRDefault="00AC64CE" w:rsidP="00176ED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ПОРЯДОК И ОСНОВАНИЯ </w:t>
      </w:r>
    </w:p>
    <w:p w:rsidR="00F47DB5" w:rsidRPr="001D2CEB" w:rsidRDefault="001D2CEB" w:rsidP="001D2CE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ПЕРЕВОДА</w:t>
      </w:r>
      <w:r w:rsidR="00AC64CE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ОБУЧАЮЩИХСЯ</w:t>
      </w:r>
    </w:p>
    <w:p w:rsidR="00F47DB5" w:rsidRPr="00176ED7" w:rsidRDefault="00F47DB5" w:rsidP="00176ED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47DB5" w:rsidRPr="00AC64CE" w:rsidRDefault="00F47DB5" w:rsidP="00AC64CE">
      <w:pPr>
        <w:pStyle w:val="a3"/>
        <w:numPr>
          <w:ilvl w:val="0"/>
          <w:numId w:val="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AC64CE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Общие положения</w:t>
      </w:r>
    </w:p>
    <w:p w:rsidR="00AC64CE" w:rsidRPr="00AC64CE" w:rsidRDefault="00AC64CE" w:rsidP="00AC64C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1.1.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Настоящий Порядок и основания перевода, отчисления обучающихся (далее – порядок) разработаны в соответствии с Федеральным законом от 29.12.2012 №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273-ФЗ «Об образовании в Российской Федерации»,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Минобрнауки</w:t>
      </w:r>
      <w:proofErr w:type="spellEnd"/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12.03.2014 № 177, и уставом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бюджетного общеобразовательного учреждения «Гимназия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91</w:t>
      </w:r>
      <w:r w:rsidR="00D257B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имени М.В. </w:t>
      </w:r>
      <w:proofErr w:type="spellStart"/>
      <w:r w:rsidR="00D257BA">
        <w:rPr>
          <w:rFonts w:ascii="Times New Roman" w:hAnsi="Times New Roman" w:cs="Times New Roman"/>
          <w:color w:val="000000"/>
          <w:sz w:val="26"/>
          <w:szCs w:val="26"/>
          <w:lang w:val="ru-RU"/>
        </w:rPr>
        <w:t>Лосоносова</w:t>
      </w:r>
      <w:proofErr w:type="spellEnd"/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» (далее – школа).</w:t>
      </w: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1.2.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Порядок определяет требования к процедуре и условиям осуществления перевода и отчисления обучающихся по программам начального общего, основного общего и среднего общего образования в школе.</w:t>
      </w: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1.3.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Все заявления, уведомления и иные документы в целях перевода или отчисления обучающегося могут быть направлены посредством электронной или иной связи, обеспечивающей аутентичность передаваемых и принимаемых сообщений и их документальное подтверждение. Факт ознакомления с документами фиксируется в порядке, предусмотренном локальными нормативными актами школы по вопросам организации электронного документооборота.</w:t>
      </w:r>
    </w:p>
    <w:p w:rsidR="00AC64CE" w:rsidRDefault="00AC64CE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F47DB5" w:rsidRPr="00AC64CE" w:rsidRDefault="00F47DB5" w:rsidP="00AC64CE">
      <w:pPr>
        <w:pStyle w:val="a3"/>
        <w:numPr>
          <w:ilvl w:val="0"/>
          <w:numId w:val="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AC64CE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Перевод обучающихся в параллельный класс</w:t>
      </w:r>
    </w:p>
    <w:p w:rsidR="00AC64CE" w:rsidRPr="00AC64CE" w:rsidRDefault="00AC64CE" w:rsidP="00AC64C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2.1.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Перевод обучающегося в параллельный класс возможен при наличии свободных мест в классе, в который заявлен перевод.</w:t>
      </w: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2.2.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Перевод в параллельный класс осуществляется по заявлению совершеннолетнего обучающегося, родителя (законного представителя) несовершеннолетнего обучающегося.</w:t>
      </w: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заявлении на перевод в параллельный класс указываются:</w:t>
      </w:r>
    </w:p>
    <w:p w:rsidR="00F47DB5" w:rsidRPr="00176ED7" w:rsidRDefault="00F47DB5" w:rsidP="00176ED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фамилия, имя, отчество (при наличии) обучающегося;</w:t>
      </w:r>
    </w:p>
    <w:p w:rsidR="00F47DB5" w:rsidRPr="00176ED7" w:rsidRDefault="00F47DB5" w:rsidP="00176ED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7C7A3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дата </w:t>
      </w:r>
      <w:proofErr w:type="spellStart"/>
      <w:proofErr w:type="gramStart"/>
      <w:r w:rsidRPr="00176ED7">
        <w:rPr>
          <w:rFonts w:ascii="Times New Roman" w:hAnsi="Times New Roman" w:cs="Times New Roman"/>
          <w:color w:val="000000"/>
          <w:sz w:val="26"/>
          <w:szCs w:val="26"/>
        </w:rPr>
        <w:t>рождения</w:t>
      </w:r>
      <w:proofErr w:type="spellEnd"/>
      <w:proofErr w:type="gramEnd"/>
      <w:r w:rsidRPr="00176ED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6ED7">
        <w:rPr>
          <w:rFonts w:ascii="Times New Roman" w:hAnsi="Times New Roman" w:cs="Times New Roman"/>
          <w:color w:val="000000"/>
          <w:sz w:val="26"/>
          <w:szCs w:val="26"/>
        </w:rPr>
        <w:t>обучающегося</w:t>
      </w:r>
      <w:proofErr w:type="spellEnd"/>
      <w:r w:rsidRPr="00176ED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47DB5" w:rsidRPr="00176ED7" w:rsidRDefault="00F47DB5" w:rsidP="00176ED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176ED7">
        <w:rPr>
          <w:rFonts w:ascii="Times New Roman" w:hAnsi="Times New Roman" w:cs="Times New Roman"/>
          <w:color w:val="000000"/>
          <w:sz w:val="26"/>
          <w:szCs w:val="26"/>
        </w:rPr>
        <w:t>класс</w:t>
      </w:r>
      <w:proofErr w:type="spellEnd"/>
      <w:r w:rsidRPr="00176ED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6ED7">
        <w:rPr>
          <w:rFonts w:ascii="Times New Roman" w:hAnsi="Times New Roman" w:cs="Times New Roman"/>
          <w:color w:val="000000"/>
          <w:sz w:val="26"/>
          <w:szCs w:val="26"/>
        </w:rPr>
        <w:t>обучения</w:t>
      </w:r>
      <w:proofErr w:type="spellEnd"/>
      <w:r w:rsidRPr="00176ED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47DB5" w:rsidRPr="00176ED7" w:rsidRDefault="00F47DB5" w:rsidP="00176ED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класс, в который заявлен перевод;</w:t>
      </w:r>
    </w:p>
    <w:p w:rsidR="00F47DB5" w:rsidRPr="00176ED7" w:rsidRDefault="00F47DB5" w:rsidP="00176ED7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</w:rPr>
        <w:lastRenderedPageBreak/>
        <w:t> </w:t>
      </w:r>
      <w:proofErr w:type="spellStart"/>
      <w:proofErr w:type="gramStart"/>
      <w:r w:rsidRPr="00176ED7">
        <w:rPr>
          <w:rFonts w:ascii="Times New Roman" w:hAnsi="Times New Roman" w:cs="Times New Roman"/>
          <w:color w:val="000000"/>
          <w:sz w:val="26"/>
          <w:szCs w:val="26"/>
        </w:rPr>
        <w:t>дата</w:t>
      </w:r>
      <w:proofErr w:type="spellEnd"/>
      <w:proofErr w:type="gramEnd"/>
      <w:r w:rsidRPr="00176ED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6ED7">
        <w:rPr>
          <w:rFonts w:ascii="Times New Roman" w:hAnsi="Times New Roman" w:cs="Times New Roman"/>
          <w:color w:val="000000"/>
          <w:sz w:val="26"/>
          <w:szCs w:val="26"/>
        </w:rPr>
        <w:t>перевода</w:t>
      </w:r>
      <w:proofErr w:type="spellEnd"/>
      <w:r w:rsidRPr="00176ED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 о переводе в параллел</w:t>
      </w:r>
      <w:r w:rsidR="00DD47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ьный класс подается </w:t>
      </w:r>
      <w:r w:rsidR="00D257B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делопроизводителю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школы.</w:t>
      </w: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2.5.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D257B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Делопроизводитель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школы принимает заявление о переводе в параллельный класс, если оно соответствует требованиям, установленным в пунктах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2.2–2.3 настоящего порядка.</w:t>
      </w: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Принятое заявление передается на рассмотрение директору школы или уполномоченному им лицу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течение одного рабочего дня.</w:t>
      </w: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2.6.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 о переводе в параллельный класс рассматривается директором школы или уполномоченным им лицом в течение пяти рабочих дней.</w:t>
      </w:r>
      <w:r w:rsidR="00D15A8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переводе может быть отказано при отсутствии свободных мест в классе, в который заявлен перевод, при </w:t>
      </w:r>
      <w:proofErr w:type="spellStart"/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непрохождении</w:t>
      </w:r>
      <w:proofErr w:type="spellEnd"/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индивидуального отбора в класс с углубленным изучением отдельных предметов или профильного </w:t>
      </w:r>
      <w:proofErr w:type="gramStart"/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обучения</w:t>
      </w:r>
      <w:proofErr w:type="gramEnd"/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или в случае, указанном </w:t>
      </w:r>
      <w:r w:rsidRPr="00C950FE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п. 2.1</w:t>
      </w:r>
      <w:r w:rsidR="00C950FE" w:rsidRPr="00C950FE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Pr="00C950F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настоящего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порядка.</w:t>
      </w: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2.7.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Директор школы или уполномоченное им лицо издает приказ о переводе обучающегося в параллельный класс в течение одного рабочего дня с момента принятия решения об удовлетворении заявления. В приказе указывается дата перевода, с которой обучающийся обязан приступить к занятиям в параллельном классе.</w:t>
      </w: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2.8.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 отсутствия свободных мест в классе, в который заявлен перевод, директор школы или уполномоченное ответственное должностное лицо делает на заявлении соответствующую отметку с указанием основания для отказа, даты рассмотрения заявления, должности, подписи и ее расшифровки.</w:t>
      </w: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2.9.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 уведомляется об отказе в удовлетворении заявления в письменном виде в течение одного рабочего дня с даты рассмотрения заявления. Уведомление об отказе в переводе регистрируется в соответствии с установленными в школе правилами делопроизводства. Копия уведомления об отказе в переводе обучающегося в параллельный класс хранится в личном деле обучающегося.</w:t>
      </w: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2.1</w:t>
      </w:r>
      <w:r w:rsidR="00CC7D0E">
        <w:rPr>
          <w:rFonts w:ascii="Times New Roman" w:hAnsi="Times New Roman" w:cs="Times New Roman"/>
          <w:color w:val="000000"/>
          <w:sz w:val="26"/>
          <w:szCs w:val="26"/>
          <w:lang w:val="ru-RU"/>
        </w:rPr>
        <w:t>0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 о переводе в параллельный класс может быть отозвано заявителем или перевод по нему может быть приостановлен в связи с несогласием другого родителя (законного представителя) несовершеннолетнего обучающегося в любой момент до издания приказа о переводе.</w:t>
      </w: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2.1</w:t>
      </w:r>
      <w:r w:rsidR="00CC7D0E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Отзыв заявления оформляется в письменном виде, заверяется личной подписью лица, подававшего заявление на перевод в параллельный класс, и подается </w:t>
      </w:r>
      <w:r w:rsidR="00CC015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делопроизводителю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школы.</w:t>
      </w: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2.1</w:t>
      </w:r>
      <w:r w:rsidR="00CC7D0E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отозванном заявлении о переводе проставляется отметка с указанием даты отзыва заявления. Отзыв заявления о переводе хранится в личном деле обучающегося.</w:t>
      </w: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2.1</w:t>
      </w:r>
      <w:r w:rsidR="00CC7D0E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случае если родители (законные представители) несовершеннолетнего обучающегося не имеют единого решения по вопросу </w:t>
      </w:r>
      <w:proofErr w:type="gramStart"/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перевода</w:t>
      </w:r>
      <w:proofErr w:type="gramEnd"/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обучающегося в параллельный класс, директор школы или уполномоченное им лицо вправе приостановить процедуру перевода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перевода, должности, подписи и ее расшифровки.</w:t>
      </w: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2.1</w:t>
      </w:r>
      <w:r w:rsidR="00D15A83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Оба родителя (законных представителя) несовершеннолетнего обучающегося</w:t>
      </w:r>
      <w:r w:rsidR="00CC015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уведомляются о приостановлении </w:t>
      </w:r>
      <w:proofErr w:type="gramStart"/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перевода</w:t>
      </w:r>
      <w:proofErr w:type="gramEnd"/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обучающегося в письменном виде в тот же день. В уведомлении указывается срок, в течение которого родители (законные представители) несовершеннолетнего обучающегося должны прийти к единому мнению по вопросу </w:t>
      </w:r>
      <w:proofErr w:type="gramStart"/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перевода</w:t>
      </w:r>
      <w:proofErr w:type="gramEnd"/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обучающегося в параллельный класс. Уведомление о приостановлении перевода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2.1</w:t>
      </w:r>
      <w:r w:rsidR="00C950FE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отказе или уклонении родителей (законных представителей) несовершеннолетнего обучающегося от ознакомления с уведомлением ответственное должностное </w:t>
      </w:r>
      <w:proofErr w:type="gramStart"/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лицо 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делает</w:t>
      </w:r>
      <w:proofErr w:type="gramEnd"/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соответствующую отметку на копии уведомления о приостановлении перевода в параллельный класс.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2.1</w:t>
      </w:r>
      <w:r w:rsidR="00C950FE">
        <w:rPr>
          <w:rFonts w:ascii="Times New Roman" w:hAnsi="Times New Roman" w:cs="Times New Roman"/>
          <w:color w:val="000000"/>
          <w:sz w:val="26"/>
          <w:szCs w:val="26"/>
          <w:lang w:val="ru-RU"/>
        </w:rPr>
        <w:t>6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 в течение срока, указанного в уведомлении, родители (законные представители) несовершеннолетнего обучающегося приняли решение о переводе в параллельный класс, на заявлении о переводе делается отметка о согласии второго родителя (законного представителя) на перевод обучающегося в параллельный класс с указанием даты, подписи и расшифровки подписи второго родителя.</w:t>
      </w: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Издание приказа о переводе осуществляется в порядке, предусмотренном в пункте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2.</w:t>
      </w:r>
      <w:r w:rsidR="00D47505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 порядка.</w:t>
      </w: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2.1</w:t>
      </w:r>
      <w:r w:rsidR="00C950FE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 в течение срока, указанного в уведомлении, родители (законные представители) несовершеннолетнего обучающегося не приняли единого решения по его переводу в параллельный класс, директор школы или уполномоченное им лицо вправе отказать в удовлетворении заявления на перевод обучающегося в параллельный класс. Отметка об отказе в переводе с указанием основания для отказа в переводе, даты принятия решения об отказе, должности, подписи и ее расшифровки делается на заявлении о переводе.</w:t>
      </w: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2.1</w:t>
      </w:r>
      <w:r w:rsidR="00C950FE">
        <w:rPr>
          <w:rFonts w:ascii="Times New Roman" w:hAnsi="Times New Roman" w:cs="Times New Roman"/>
          <w:color w:val="000000"/>
          <w:sz w:val="26"/>
          <w:szCs w:val="26"/>
          <w:lang w:val="ru-RU"/>
        </w:rPr>
        <w:t>8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Родители (законные представители) несовершеннолетнего обучающегося уведомляются об отказе в удовлетворении заявления о переводе обучающегося в параллельный класс в письменном виде в тот же день. Уведомление об отказе в переводе регистрируется в соответствии с установленными в школе правилами делопроизводства. Копия уведомления хранится в личном деле обучающегося.</w:t>
      </w: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2.</w:t>
      </w:r>
      <w:r w:rsidR="00C950FE">
        <w:rPr>
          <w:rFonts w:ascii="Times New Roman" w:hAnsi="Times New Roman" w:cs="Times New Roman"/>
          <w:color w:val="000000"/>
          <w:sz w:val="26"/>
          <w:szCs w:val="26"/>
          <w:lang w:val="ru-RU"/>
        </w:rPr>
        <w:t>19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F47DB5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отказе или уклонении родителей (законных представителей) от ознакомления</w:t>
      </w:r>
      <w:r w:rsidR="00CC015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CC015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уведомлением директор школы или уполномоченное им лицо делает соответствующую отметку на копии уведомления. Отметка об отказе или 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:rsidR="00AC64CE" w:rsidRPr="00176ED7" w:rsidRDefault="00AC64CE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47DB5" w:rsidRPr="00AC64CE" w:rsidRDefault="00F47DB5" w:rsidP="00AC64CE">
      <w:pPr>
        <w:pStyle w:val="a3"/>
        <w:numPr>
          <w:ilvl w:val="0"/>
          <w:numId w:val="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AC64CE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Перевод обучающихся в связи с изменением численности классов</w:t>
      </w:r>
    </w:p>
    <w:p w:rsidR="00AC64CE" w:rsidRPr="00AC64CE" w:rsidRDefault="00AC64CE" w:rsidP="00AC64C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Перевод обучающихся из класса в класс в связи с изменением численности классов, реализующих одну и ту же общеобразовательную программу, без изменения условий получения образования осуществляется по решению директора школы.</w:t>
      </w: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Количество классов, реализующих одну и ту же общеобразовательную программу, определяется школой самостоятельно в зависимости от условий, созданных для осуществления образовательной деятельности с учетом санитарных норм.</w:t>
      </w: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переводе из класса в класс в связи с изменением численности классов при</w:t>
      </w:r>
      <w:r w:rsidR="00CC015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комплектовании классов должны быть учтены мнение и пожелания совершеннолетних обучающихся, родителей (законных представителей) несовершеннолетних обучающихся. Получение письменного согласия на такой перевод не требуется.</w:t>
      </w: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3.4.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 директора школы о предстоящем переводе из класса в класс с обоснованием принятия такого решения доводится до сведения обучающихся и родителей (законных представителей) несовершеннолетних обучающихся не позднее чем за 60 календарных дней до издания приказа о переводе.</w:t>
      </w:r>
    </w:p>
    <w:p w:rsidR="00F47DB5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Издание приказа о переводе из класса в класс в связи с изменением численности классов осуществляется с учетом мнения совета обучающихся и совета родителей (законных представителей) обучающихся.</w:t>
      </w:r>
    </w:p>
    <w:p w:rsidR="00AC64CE" w:rsidRPr="00176ED7" w:rsidRDefault="00AC64CE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47DB5" w:rsidRPr="00AC64CE" w:rsidRDefault="00F47DB5" w:rsidP="00AC64CE">
      <w:pPr>
        <w:pStyle w:val="a3"/>
        <w:numPr>
          <w:ilvl w:val="0"/>
          <w:numId w:val="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AC64CE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Перевод обучающихся в следующий класс</w:t>
      </w:r>
    </w:p>
    <w:p w:rsidR="00AC64CE" w:rsidRPr="00AC64CE" w:rsidRDefault="00AC64CE" w:rsidP="00AC64C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следующий класс переводятся обучающиеся, освоившие в полном объеме</w:t>
      </w:r>
      <w:r w:rsidR="00C950F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соответствующую образовательную программу учебного года. 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4.2.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Перевод обучающихся в следующий класс, в том числе условно, осуществляется по решению педагогического совета школы.</w:t>
      </w: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4.3.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Директор школы или уполномоченное им лицо издает приказ о переводе обучающихся в следующий класс, в том числе условно, в течение одного рабочего дня с даты принятия решения педагогическим советом. В приказе указываются основание для условного перевода и срок ликвидации академической задолженности (в случаях перевода в следующий класс условно).</w:t>
      </w: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4.4.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Подтверждение перевода в следующий класс обучающихся, переведенных условно, осуществляется по решению педагогического совета после ликвидации обучающимся академической задолженности.</w:t>
      </w: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4.5.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Директор школы или уполномоченное им лицо издает приказ о подтверждении </w:t>
      </w:r>
      <w:proofErr w:type="gramStart"/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перевода</w:t>
      </w:r>
      <w:proofErr w:type="gramEnd"/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обучающегося в следующий класс в течение одного рабочего дня с даты принятия решения педагогическим советом.</w:t>
      </w:r>
    </w:p>
    <w:p w:rsidR="00F47DB5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4.6.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Обучающиеся школы,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 в порядке, предусмотренном локальными нормативными актами школы.</w:t>
      </w:r>
    </w:p>
    <w:p w:rsidR="00AC64CE" w:rsidRPr="00176ED7" w:rsidRDefault="00AC64CE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bookmarkStart w:id="0" w:name="_GoBack"/>
      <w:bookmarkEnd w:id="0"/>
    </w:p>
    <w:p w:rsidR="00F47DB5" w:rsidRPr="00AC64CE" w:rsidRDefault="00F47DB5" w:rsidP="00AC64CE">
      <w:pPr>
        <w:pStyle w:val="a3"/>
        <w:numPr>
          <w:ilvl w:val="0"/>
          <w:numId w:val="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AC64CE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Перевод на обучение по адаптированной образовательной программе</w:t>
      </w:r>
    </w:p>
    <w:p w:rsidR="00AC64CE" w:rsidRPr="00AC64CE" w:rsidRDefault="00AC64CE" w:rsidP="00AC64C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6.1.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Перевод на обучение по адаптированной образовательной программе осуществляется исключительно с согласия родителей (законных представителей) обучающегося на основании рекомендаций психолого-медико-педагогической комиссии (далее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ПМПК).</w:t>
      </w: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6.2.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заявлении родителей (законных представителей) указываются:</w:t>
      </w: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а)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фамилия, имя, отчество (при наличии) обучающегося;</w:t>
      </w: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б)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год </w:t>
      </w:r>
      <w:proofErr w:type="gramStart"/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рождения</w:t>
      </w:r>
      <w:proofErr w:type="gramEnd"/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обучающегося;</w:t>
      </w: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в)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класс обучения;</w:t>
      </w: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г)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вид, уровень и (или) направленность адаптированной образовательной программы, на которую заявлен перевод;</w:t>
      </w: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д)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форма обучения;</w:t>
      </w: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е)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язык обучения, родной язык из числа языков народов Российской Федерации, в том числе</w:t>
      </w:r>
      <w:r w:rsidR="001B703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русского языка как родного языка, в пределах возможностей, предоставляемых школой.</w:t>
      </w: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6.3.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Заявление о переводе на обучение по адаптированной образовательной программе вместе с рекомендациями ПМПК подается </w:t>
      </w:r>
      <w:r w:rsidR="001B703B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делопроизводителю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школы.</w:t>
      </w: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6.4.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1B703B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Делопроизводитель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школы принимает заявление о переводе на обучение по адаптированной образовательной программе, которое регистрируется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дня.</w:t>
      </w:r>
    </w:p>
    <w:p w:rsidR="00F47DB5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6.5.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Директор школы или уполномоченное им лицо издает приказ о переводе обучающегося в течение пяти рабочих дней с даты регистрации заявления. В 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 и (или) направленности, и дата, с которой обучающийся приступает к обучению в данном классе.</w:t>
      </w:r>
    </w:p>
    <w:p w:rsidR="00AC64CE" w:rsidRPr="00176ED7" w:rsidRDefault="00AC64CE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47DB5" w:rsidRPr="00AC64CE" w:rsidRDefault="00F47DB5" w:rsidP="00AC64CE">
      <w:pPr>
        <w:pStyle w:val="a3"/>
        <w:numPr>
          <w:ilvl w:val="0"/>
          <w:numId w:val="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AC64CE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Перевод обучающегося в другую организацию,</w:t>
      </w:r>
      <w:r w:rsidR="001B703B" w:rsidRPr="00AC64CE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AC64CE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осуществляющую образовательную деятельность по образовательным программам начального общего, основного общего и среднего общего образования</w:t>
      </w:r>
    </w:p>
    <w:p w:rsidR="00AC64CE" w:rsidRPr="00AC64CE" w:rsidRDefault="00AC64CE" w:rsidP="00AC64C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47DB5" w:rsidRPr="00176ED7" w:rsidRDefault="00F47DB5" w:rsidP="00176E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7.1.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Перевод обучающегося (обучающихся) в другую организацию, осуществляющую образовательную деятельность по образовательным программам начального общего, основного общего и среднего общего образования, осуществляется в порядке и на условиях, предусмотренных законодательством Российской Федерации:</w:t>
      </w:r>
    </w:p>
    <w:p w:rsidR="00F47DB5" w:rsidRPr="00176ED7" w:rsidRDefault="00F47DB5" w:rsidP="00176ED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F47DB5" w:rsidRPr="00176ED7" w:rsidRDefault="00F47DB5" w:rsidP="00176ED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случае прекращения деятельности школы, аннулирования лицензии на осуществление образовательной деятельности, лишения школы </w:t>
      </w:r>
      <w:proofErr w:type="spellStart"/>
      <w:proofErr w:type="gramStart"/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гос.аккредитации</w:t>
      </w:r>
      <w:proofErr w:type="spellEnd"/>
      <w:proofErr w:type="gramEnd"/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полностью или по образовательной программе;</w:t>
      </w:r>
    </w:p>
    <w:p w:rsidR="00F47DB5" w:rsidRPr="00176ED7" w:rsidRDefault="00F47DB5" w:rsidP="00176ED7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 приостановления действия лицензии школы на осуществление образовательной деятельности, приостановления действия государственной аккредитации полностью или в отношении отдельных уровней образования.</w:t>
      </w:r>
    </w:p>
    <w:p w:rsidR="00AC78C7" w:rsidRDefault="00F47DB5" w:rsidP="00AC78C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7.2.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AC78C7">
        <w:rPr>
          <w:rFonts w:ascii="Times New Roman" w:hAnsi="Times New Roman" w:cs="Times New Roman"/>
          <w:sz w:val="26"/>
          <w:szCs w:val="26"/>
          <w:lang w:val="ru-RU"/>
        </w:rPr>
        <w:t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AC78C7" w:rsidRDefault="00AC78C7" w:rsidP="00AC78C7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осуществляют выбор принимающей организации;</w:t>
      </w:r>
    </w:p>
    <w:p w:rsidR="00AC78C7" w:rsidRDefault="00AC78C7" w:rsidP="00AC78C7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AC78C7" w:rsidRDefault="00AC78C7" w:rsidP="00AC78C7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при отсутствии свободных мест в выбранной организации обращаются в органы местного самоуправления в сфере образования для определения принимающей организации из числа муниципальных образовательных организаций;</w:t>
      </w:r>
    </w:p>
    <w:p w:rsidR="00AC78C7" w:rsidRDefault="00AC78C7" w:rsidP="00AC78C7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AC78C7" w:rsidRDefault="00AC78C7" w:rsidP="00AC78C7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6. В заявлении совершеннолетнего обучающегося или </w:t>
      </w:r>
      <w:r w:rsidRPr="00AC78C7">
        <w:rPr>
          <w:rFonts w:ascii="Times New Roman" w:hAnsi="Times New Roman" w:cs="Times New Roman"/>
          <w:sz w:val="26"/>
          <w:szCs w:val="26"/>
          <w:lang w:val="ru-RU"/>
        </w:rPr>
        <w:t xml:space="preserve">родителей </w:t>
      </w:r>
      <w:hyperlink r:id="rId5" w:history="1">
        <w:r w:rsidRPr="00AC78C7">
          <w:rPr>
            <w:rFonts w:ascii="Times New Roman" w:hAnsi="Times New Roman" w:cs="Times New Roman"/>
            <w:sz w:val="26"/>
            <w:szCs w:val="26"/>
            <w:lang w:val="ru-RU"/>
          </w:rPr>
          <w:t>(законных представителей)</w:t>
        </w:r>
      </w:hyperlink>
      <w:r w:rsidRPr="00AC78C7">
        <w:rPr>
          <w:rFonts w:ascii="Times New Roman" w:hAnsi="Times New Roman" w:cs="Times New Roman"/>
          <w:sz w:val="26"/>
          <w:szCs w:val="26"/>
          <w:lang w:val="ru-RU"/>
        </w:rPr>
        <w:t xml:space="preserve"> несовершеннолетнего обучающегося об отчислении </w:t>
      </w:r>
      <w:r>
        <w:rPr>
          <w:rFonts w:ascii="Times New Roman" w:hAnsi="Times New Roman" w:cs="Times New Roman"/>
          <w:sz w:val="26"/>
          <w:szCs w:val="26"/>
          <w:lang w:val="ru-RU"/>
        </w:rPr>
        <w:t>в порядке перевода в принимающую организацию указываются:</w:t>
      </w:r>
    </w:p>
    <w:p w:rsidR="00AC78C7" w:rsidRDefault="00AC78C7" w:rsidP="00AC78C7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а) фамилия, имя, отчество (при наличии) обучающегося;</w:t>
      </w:r>
    </w:p>
    <w:p w:rsidR="00AC78C7" w:rsidRDefault="00AC78C7" w:rsidP="00AC78C7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б) дата рождения;</w:t>
      </w:r>
    </w:p>
    <w:p w:rsidR="00AC78C7" w:rsidRDefault="00AC78C7" w:rsidP="00AC78C7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в) класс и профиль обучения (при наличии);</w:t>
      </w:r>
    </w:p>
    <w:p w:rsidR="00AC78C7" w:rsidRDefault="00AC78C7" w:rsidP="00AC78C7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F47DB5" w:rsidRPr="00176ED7" w:rsidRDefault="00AC78C7" w:rsidP="00AC78C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7.3. </w:t>
      </w:r>
      <w:r>
        <w:rPr>
          <w:rFonts w:ascii="Times New Roman" w:hAnsi="Times New Roman" w:cs="Times New Roman"/>
          <w:sz w:val="26"/>
          <w:szCs w:val="26"/>
          <w:lang w:val="ru-RU"/>
        </w:rPr>
        <w:t>На основании заявления д</w:t>
      </w:r>
      <w:r w:rsidR="00F47DB5"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иректор школы или уполномоченное им лицо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трехдневный срок </w:t>
      </w:r>
      <w:r w:rsidR="00F47DB5"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издает приказ об отчислении</w:t>
      </w:r>
      <w:r w:rsidR="001B703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F47DB5"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обучающегося в порядке перевода в принимающую образовательную организацию в порядке, предусмотренном законодательством Российской Федерации.</w:t>
      </w:r>
    </w:p>
    <w:p w:rsidR="00AC78C7" w:rsidRDefault="00F47DB5" w:rsidP="00AC78C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76ED7">
        <w:rPr>
          <w:rFonts w:ascii="Times New Roman" w:hAnsi="Times New Roman" w:cs="Times New Roman"/>
          <w:color w:val="000000"/>
          <w:sz w:val="26"/>
          <w:szCs w:val="26"/>
          <w:lang w:val="ru-RU"/>
        </w:rPr>
        <w:t>7.3.</w:t>
      </w:r>
      <w:r w:rsidRPr="00176ED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AC78C7">
        <w:rPr>
          <w:rFonts w:ascii="Times New Roman" w:hAnsi="Times New Roman" w:cs="Times New Roman"/>
          <w:sz w:val="26"/>
          <w:szCs w:val="26"/>
          <w:lang w:val="ru-RU"/>
        </w:rPr>
        <w:t>Школа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AC78C7" w:rsidRDefault="00AC78C7" w:rsidP="00AC78C7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личное дело обучающегося;</w:t>
      </w:r>
    </w:p>
    <w:p w:rsidR="00AC78C7" w:rsidRDefault="00AC78C7" w:rsidP="00AC78C7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школой и подписью директора (уполномоченного им лица).</w:t>
      </w:r>
    </w:p>
    <w:p w:rsidR="00AC64CE" w:rsidRDefault="00AC64CE" w:rsidP="00AC64C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7.4. </w:t>
      </w:r>
      <w:r>
        <w:rPr>
          <w:rFonts w:ascii="Times New Roman" w:hAnsi="Times New Roman" w:cs="Times New Roman"/>
          <w:sz w:val="26"/>
          <w:szCs w:val="26"/>
          <w:lang w:val="ru-RU"/>
        </w:rPr>
        <w:t>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обучающихся.</w:t>
      </w:r>
    </w:p>
    <w:p w:rsidR="00AC64CE" w:rsidRDefault="00AC78C7" w:rsidP="00AC64C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7.</w:t>
      </w:r>
      <w:r w:rsidR="00AC64CE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  <w:r w:rsidR="00AC64CE">
        <w:rPr>
          <w:rFonts w:ascii="Times New Roman" w:hAnsi="Times New Roman" w:cs="Times New Roman"/>
          <w:sz w:val="26"/>
          <w:szCs w:val="26"/>
          <w:lang w:val="ru-RU"/>
        </w:rPr>
        <w:t>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AC64CE" w:rsidRDefault="00AC64CE" w:rsidP="00AC64C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C64CE" w:rsidRPr="00AC64CE" w:rsidRDefault="00AC64C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sectPr w:rsidR="00AC64CE" w:rsidRPr="00AC64C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26B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A54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426EB"/>
    <w:multiLevelType w:val="hybridMultilevel"/>
    <w:tmpl w:val="19149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B5"/>
    <w:rsid w:val="000230D7"/>
    <w:rsid w:val="00176ED7"/>
    <w:rsid w:val="001B703B"/>
    <w:rsid w:val="001D2CEB"/>
    <w:rsid w:val="003516DF"/>
    <w:rsid w:val="003525DC"/>
    <w:rsid w:val="007C7A3E"/>
    <w:rsid w:val="00806BFD"/>
    <w:rsid w:val="0099578E"/>
    <w:rsid w:val="00AC64CE"/>
    <w:rsid w:val="00AC78C7"/>
    <w:rsid w:val="00AE51CC"/>
    <w:rsid w:val="00C950FE"/>
    <w:rsid w:val="00CC0150"/>
    <w:rsid w:val="00CC7D0E"/>
    <w:rsid w:val="00D15A83"/>
    <w:rsid w:val="00D257BA"/>
    <w:rsid w:val="00D47505"/>
    <w:rsid w:val="00DD0D52"/>
    <w:rsid w:val="00DD475A"/>
    <w:rsid w:val="00EA7892"/>
    <w:rsid w:val="00F4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7DBF"/>
  <w15:chartTrackingRefBased/>
  <w15:docId w15:val="{40A99F60-BF2C-49D1-874A-55A1589C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DB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C64CE"/>
  </w:style>
  <w:style w:type="paragraph" w:styleId="a3">
    <w:name w:val="List Paragraph"/>
    <w:basedOn w:val="a"/>
    <w:uiPriority w:val="34"/>
    <w:qFormat/>
    <w:rsid w:val="00AC64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30D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0D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9340D782B568C64CFB71A6E15EB101AA91D25AD2EC97FE5C2D14E253F85F84CDFBD510B4B3B2D1BD8424A44E2117E2E6FF125F82D712FG11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gtv</dc:creator>
  <cp:keywords/>
  <dc:description/>
  <cp:lastModifiedBy>petrenko</cp:lastModifiedBy>
  <cp:revision>9</cp:revision>
  <cp:lastPrinted>2021-10-27T06:44:00Z</cp:lastPrinted>
  <dcterms:created xsi:type="dcterms:W3CDTF">2021-10-25T07:10:00Z</dcterms:created>
  <dcterms:modified xsi:type="dcterms:W3CDTF">2021-10-27T06:56:00Z</dcterms:modified>
</cp:coreProperties>
</file>